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B85" w:rsidRPr="005B6F18" w:rsidRDefault="00360B85" w:rsidP="00360B85">
      <w:pPr>
        <w:pStyle w:val="Default"/>
        <w:jc w:val="right"/>
      </w:pPr>
      <w:r w:rsidRPr="005B6F18">
        <w:t>Генеральный директор</w:t>
      </w:r>
    </w:p>
    <w:p w:rsidR="00360B85" w:rsidRPr="005B6F18" w:rsidRDefault="00360B85" w:rsidP="00360B85">
      <w:pPr>
        <w:pStyle w:val="Default"/>
        <w:jc w:val="right"/>
      </w:pPr>
      <w:r w:rsidRPr="005B6F18">
        <w:t>АО «ДЕЗ»</w:t>
      </w:r>
    </w:p>
    <w:p w:rsidR="00360B85" w:rsidRPr="005B6F18" w:rsidRDefault="00360B85" w:rsidP="00360B85">
      <w:pPr>
        <w:pStyle w:val="Default"/>
        <w:jc w:val="right"/>
      </w:pPr>
      <w:r w:rsidRPr="005B6F18">
        <w:t>______________ ФИО</w:t>
      </w:r>
    </w:p>
    <w:p w:rsidR="00360B85" w:rsidRPr="005B6F18" w:rsidRDefault="00360B85" w:rsidP="00360B85">
      <w:pPr>
        <w:pStyle w:val="Default"/>
        <w:jc w:val="right"/>
      </w:pPr>
    </w:p>
    <w:p w:rsidR="00360B85" w:rsidRPr="005B6F18" w:rsidRDefault="00360B85" w:rsidP="00360B85">
      <w:pPr>
        <w:pStyle w:val="Default"/>
        <w:jc w:val="right"/>
      </w:pPr>
      <w:r w:rsidRPr="005B6F18">
        <w:t>«_____»                    201__г.</w:t>
      </w: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Default="00360B85" w:rsidP="00360B85">
      <w:pPr>
        <w:jc w:val="right"/>
        <w:rPr>
          <w:sz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 №13</w:t>
      </w:r>
    </w:p>
    <w:p w:rsidR="00360B85" w:rsidRPr="00884602" w:rsidRDefault="00360B85" w:rsidP="00360B85">
      <w:pPr>
        <w:jc w:val="center"/>
        <w:rPr>
          <w:sz w:val="24"/>
          <w:szCs w:val="24"/>
        </w:rPr>
      </w:pPr>
      <w:r w:rsidRPr="005B6F18">
        <w:rPr>
          <w:sz w:val="24"/>
          <w:szCs w:val="24"/>
        </w:rPr>
        <w:t xml:space="preserve">на поставку </w:t>
      </w:r>
      <w:r>
        <w:rPr>
          <w:color w:val="000000"/>
          <w:sz w:val="24"/>
          <w:szCs w:val="24"/>
        </w:rPr>
        <w:t>автомобиля</w:t>
      </w:r>
    </w:p>
    <w:p w:rsidR="00360B85" w:rsidRPr="005B6F18" w:rsidRDefault="00360B85" w:rsidP="00360B85">
      <w:pPr>
        <w:jc w:val="center"/>
        <w:rPr>
          <w:sz w:val="24"/>
          <w:szCs w:val="24"/>
        </w:rPr>
      </w:pPr>
      <w:r>
        <w:rPr>
          <w:b/>
        </w:rPr>
        <w:t xml:space="preserve">ГАЗ 33106 </w:t>
      </w:r>
      <w:r w:rsidRPr="005B6F18">
        <w:rPr>
          <w:sz w:val="24"/>
          <w:szCs w:val="24"/>
        </w:rPr>
        <w:t>или аналог</w:t>
      </w:r>
      <w:r w:rsidRPr="005B6F18">
        <w:rPr>
          <w:color w:val="000000"/>
          <w:sz w:val="24"/>
          <w:szCs w:val="24"/>
        </w:rPr>
        <w:t xml:space="preserve"> или аналог (эквивалент)</w:t>
      </w: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5B6F18">
        <w:rPr>
          <w:color w:val="000000"/>
          <w:sz w:val="24"/>
          <w:szCs w:val="24"/>
        </w:rPr>
        <w:t>Предмет закупки: грузовой автомобильный транспорт</w:t>
      </w: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Default="00360B85" w:rsidP="00360B85">
      <w:pPr>
        <w:widowControl w:val="0"/>
        <w:rPr>
          <w:sz w:val="24"/>
          <w:szCs w:val="24"/>
        </w:rPr>
      </w:pPr>
    </w:p>
    <w:p w:rsidR="00360B85" w:rsidRDefault="00360B85" w:rsidP="00360B85">
      <w:pPr>
        <w:widowControl w:val="0"/>
        <w:rPr>
          <w:sz w:val="24"/>
          <w:szCs w:val="24"/>
        </w:rPr>
      </w:pPr>
    </w:p>
    <w:p w:rsidR="00360B85" w:rsidRDefault="00360B85" w:rsidP="00360B85">
      <w:pPr>
        <w:widowControl w:val="0"/>
        <w:rPr>
          <w:sz w:val="24"/>
          <w:szCs w:val="24"/>
        </w:rPr>
      </w:pPr>
    </w:p>
    <w:p w:rsidR="00360B85" w:rsidRPr="00B62929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rPr>
          <w:sz w:val="24"/>
          <w:szCs w:val="24"/>
        </w:rPr>
      </w:pPr>
    </w:p>
    <w:p w:rsidR="00360B85" w:rsidRPr="005B6F18" w:rsidRDefault="00360B85" w:rsidP="00360B85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5B6F18">
        <w:rPr>
          <w:caps/>
          <w:sz w:val="24"/>
          <w:szCs w:val="24"/>
        </w:rPr>
        <w:t>том 2 «ТЕХНИЧЕСКАЯ ЧАСТЬ»</w:t>
      </w:r>
    </w:p>
    <w:p w:rsidR="00360B85" w:rsidRDefault="00360B85" w:rsidP="00360B85">
      <w:pPr>
        <w:contextualSpacing/>
        <w:rPr>
          <w:sz w:val="24"/>
          <w:szCs w:val="24"/>
        </w:rPr>
      </w:pPr>
    </w:p>
    <w:p w:rsidR="00360B85" w:rsidRDefault="00360B85" w:rsidP="00360B85">
      <w:pPr>
        <w:contextualSpacing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A7627D" w:rsidRDefault="007F2E70" w:rsidP="006218AA">
      <w:pPr>
        <w:widowControl w:val="0"/>
        <w:rPr>
          <w:sz w:val="24"/>
          <w:szCs w:val="24"/>
        </w:rPr>
      </w:pPr>
    </w:p>
    <w:p w:rsidR="007F2E70" w:rsidRPr="006E6AFF" w:rsidRDefault="007F2E70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:rsidR="007F2E70" w:rsidRPr="006E6AFF" w:rsidRDefault="007F2E70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7F2E70" w:rsidRPr="006E6AFF" w:rsidRDefault="007F2E70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7F2E70" w:rsidRPr="006E6AFF" w:rsidRDefault="007F2E70" w:rsidP="00310D23">
      <w:pPr>
        <w:jc w:val="center"/>
        <w:rPr>
          <w:color w:val="000000"/>
        </w:rPr>
      </w:pPr>
    </w:p>
    <w:p w:rsidR="007F2E70" w:rsidRPr="006E6AFF" w:rsidRDefault="007F2E70" w:rsidP="00310D23">
      <w:pPr>
        <w:jc w:val="center"/>
        <w:rPr>
          <w:color w:val="000000"/>
        </w:rPr>
      </w:pPr>
    </w:p>
    <w:p w:rsidR="007F2E70" w:rsidRPr="006E6AFF" w:rsidRDefault="007F2E70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7F2E70" w:rsidRPr="006E6AFF" w:rsidRDefault="007F2E70" w:rsidP="00310D23">
      <w:pPr>
        <w:jc w:val="center"/>
        <w:rPr>
          <w:color w:val="000000"/>
          <w:sz w:val="26"/>
          <w:szCs w:val="26"/>
        </w:rPr>
      </w:pP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7F2E70" w:rsidRPr="006E6AFF" w:rsidRDefault="007F2E70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7F2E70" w:rsidRPr="006E6AFF" w:rsidRDefault="007F2E70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7F2E70" w:rsidRPr="006E6AFF" w:rsidRDefault="007F2E70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7F2E70" w:rsidRPr="006E6AFF" w:rsidRDefault="007F2E70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7F2E70" w:rsidRPr="006E6AFF" w:rsidRDefault="007F2E70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7F2E70" w:rsidRPr="006E6AFF" w:rsidRDefault="007F2E70" w:rsidP="00310D23">
      <w:pPr>
        <w:rPr>
          <w:color w:val="000000"/>
          <w:sz w:val="24"/>
          <w:szCs w:val="24"/>
        </w:rPr>
        <w:sectPr w:rsidR="007F2E70" w:rsidRPr="006E6AFF" w:rsidSect="002B7227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7F2E70" w:rsidRDefault="007F2E70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321ADD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597"/>
        <w:gridCol w:w="4357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7F2E70" w:rsidRPr="001D610D">
        <w:trPr>
          <w:jc w:val="center"/>
        </w:trPr>
        <w:tc>
          <w:tcPr>
            <w:tcW w:w="709" w:type="dxa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№</w:t>
            </w:r>
          </w:p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597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57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7F2E70" w:rsidRPr="002E351E">
        <w:trPr>
          <w:jc w:val="center"/>
        </w:trPr>
        <w:tc>
          <w:tcPr>
            <w:tcW w:w="709" w:type="dxa"/>
            <w:vAlign w:val="center"/>
          </w:tcPr>
          <w:p w:rsidR="007F2E70" w:rsidRPr="001D610D" w:rsidRDefault="007F2E70" w:rsidP="00157D65">
            <w:pPr>
              <w:jc w:val="center"/>
              <w:rPr>
                <w:color w:val="000000"/>
                <w:sz w:val="18"/>
                <w:szCs w:val="18"/>
              </w:rPr>
            </w:pPr>
            <w:r w:rsidRPr="001D610D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97" w:type="dxa"/>
            <w:vAlign w:val="center"/>
          </w:tcPr>
          <w:p w:rsidR="007F2E70" w:rsidRDefault="007F2E70" w:rsidP="00DE2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Седельный тягач с полуприцепом на базе</w:t>
            </w:r>
          </w:p>
          <w:p w:rsidR="007F2E70" w:rsidRPr="00F30B96" w:rsidRDefault="007F2E70" w:rsidP="00DE2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33106</w:t>
            </w:r>
          </w:p>
          <w:p w:rsidR="007F2E70" w:rsidRPr="001D610D" w:rsidRDefault="007F2E70" w:rsidP="00DE2B3A">
            <w:pPr>
              <w:jc w:val="center"/>
              <w:rPr>
                <w:color w:val="000000"/>
                <w:sz w:val="18"/>
                <w:szCs w:val="18"/>
              </w:rPr>
            </w:pPr>
            <w:r w:rsidRPr="00F30B96">
              <w:rPr>
                <w:sz w:val="20"/>
                <w:szCs w:val="20"/>
              </w:rPr>
              <w:t>или эквивалент</w:t>
            </w:r>
          </w:p>
        </w:tc>
        <w:tc>
          <w:tcPr>
            <w:tcW w:w="4357" w:type="dxa"/>
          </w:tcPr>
          <w:p w:rsidR="007F2E70" w:rsidRPr="00A41C48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A41C48">
              <w:rPr>
                <w:sz w:val="18"/>
                <w:szCs w:val="18"/>
              </w:rPr>
              <w:t>Базовое шасси: ГАЗ-33106 (или эквивалент)</w:t>
            </w:r>
          </w:p>
          <w:p w:rsidR="007F2E70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Технически допус</w:t>
            </w:r>
            <w:r w:rsidR="007D0866">
              <w:rPr>
                <w:sz w:val="18"/>
                <w:szCs w:val="18"/>
              </w:rPr>
              <w:t>тимая масса автопоезда, не более</w:t>
            </w:r>
            <w:r w:rsidRPr="00755D94">
              <w:rPr>
                <w:sz w:val="18"/>
                <w:szCs w:val="18"/>
              </w:rPr>
              <w:t xml:space="preserve"> (кг)</w:t>
            </w:r>
            <w:r>
              <w:rPr>
                <w:sz w:val="18"/>
                <w:szCs w:val="18"/>
              </w:rPr>
              <w:t>: 9400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 xml:space="preserve"> Технически допустимая </w:t>
            </w:r>
            <w:r w:rsidR="00AA0D41">
              <w:rPr>
                <w:sz w:val="18"/>
                <w:szCs w:val="18"/>
              </w:rPr>
              <w:t>полная масса автомобиля, не более</w:t>
            </w:r>
            <w:r w:rsidRPr="00755D94">
              <w:rPr>
                <w:sz w:val="18"/>
                <w:szCs w:val="18"/>
              </w:rPr>
              <w:t xml:space="preserve"> (кг)</w:t>
            </w:r>
            <w:r>
              <w:rPr>
                <w:sz w:val="18"/>
                <w:szCs w:val="18"/>
              </w:rPr>
              <w:t>: 3170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Распределение технически допустимой общей массы автомобиля:</w:t>
            </w:r>
          </w:p>
          <w:p w:rsidR="007F2E70" w:rsidRPr="00755D94" w:rsidRDefault="00AA0D41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на переднюю ось, не более</w:t>
            </w:r>
            <w:r w:rsidR="007F2E70">
              <w:rPr>
                <w:sz w:val="18"/>
                <w:szCs w:val="18"/>
              </w:rPr>
              <w:t xml:space="preserve"> кг: 2200</w:t>
            </w:r>
          </w:p>
          <w:p w:rsidR="007F2E70" w:rsidRPr="00755D94" w:rsidRDefault="00AA0D41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на задний мост, не более</w:t>
            </w:r>
            <w:r w:rsidR="007F2E70">
              <w:rPr>
                <w:sz w:val="18"/>
                <w:szCs w:val="18"/>
              </w:rPr>
              <w:t xml:space="preserve"> кг: 5200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Полная масса автомобиля в снаря</w:t>
            </w:r>
            <w:r w:rsidR="00AA0D41">
              <w:rPr>
                <w:sz w:val="18"/>
                <w:szCs w:val="18"/>
              </w:rPr>
              <w:t>женном состоянии, не более</w:t>
            </w:r>
            <w:r>
              <w:rPr>
                <w:sz w:val="18"/>
                <w:szCs w:val="18"/>
              </w:rPr>
              <w:t xml:space="preserve"> (кг): 9400</w:t>
            </w:r>
          </w:p>
          <w:p w:rsidR="007F2E70" w:rsidRPr="00755D94" w:rsidRDefault="00AA0D41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bookmarkStart w:id="0" w:name="OLE_LINK1"/>
            <w:r>
              <w:rPr>
                <w:sz w:val="18"/>
                <w:szCs w:val="18"/>
              </w:rPr>
              <w:t>Нагрузка на седло, не более</w:t>
            </w:r>
            <w:r w:rsidR="007F2E70" w:rsidRPr="00755D94">
              <w:rPr>
                <w:sz w:val="18"/>
                <w:szCs w:val="18"/>
              </w:rPr>
              <w:t xml:space="preserve"> (кг/с)</w:t>
            </w:r>
            <w:r w:rsidR="007F2E70">
              <w:rPr>
                <w:sz w:val="18"/>
                <w:szCs w:val="18"/>
              </w:rPr>
              <w:t>: 3900</w:t>
            </w:r>
          </w:p>
          <w:bookmarkEnd w:id="0"/>
          <w:p w:rsidR="007F2E70" w:rsidRPr="005D7497" w:rsidRDefault="007F2E70" w:rsidP="005D7497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5D7497">
              <w:rPr>
                <w:sz w:val="18"/>
                <w:szCs w:val="18"/>
              </w:rPr>
              <w:t>Допу</w:t>
            </w:r>
            <w:r w:rsidR="00AA0D41">
              <w:rPr>
                <w:sz w:val="18"/>
                <w:szCs w:val="18"/>
              </w:rPr>
              <w:t>стимая нагрузка на ССУ, не более</w:t>
            </w:r>
            <w:r w:rsidRPr="005D7497">
              <w:rPr>
                <w:sz w:val="18"/>
                <w:szCs w:val="18"/>
              </w:rPr>
              <w:t xml:space="preserve">, кг: 4100 </w:t>
            </w:r>
          </w:p>
          <w:p w:rsidR="007F2E70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Кабина</w:t>
            </w:r>
            <w:r>
              <w:rPr>
                <w:sz w:val="18"/>
                <w:szCs w:val="18"/>
              </w:rPr>
              <w:t xml:space="preserve">: </w:t>
            </w:r>
            <w:r w:rsidRPr="004549F8">
              <w:rPr>
                <w:sz w:val="18"/>
                <w:szCs w:val="18"/>
              </w:rPr>
              <w:t>без спального места, расположенная над двигателем, с высокой крышей, с 3-мя сидениями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Колесная форма</w:t>
            </w:r>
            <w:r>
              <w:rPr>
                <w:sz w:val="18"/>
                <w:szCs w:val="18"/>
              </w:rPr>
              <w:t>: 4х2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Максимальная скорость, не менее (км/ч)</w:t>
            </w:r>
            <w:r>
              <w:rPr>
                <w:sz w:val="18"/>
                <w:szCs w:val="18"/>
              </w:rPr>
              <w:t>: 105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Тип двигателя</w:t>
            </w:r>
            <w:r>
              <w:rPr>
                <w:sz w:val="18"/>
                <w:szCs w:val="18"/>
              </w:rPr>
              <w:t xml:space="preserve">: </w:t>
            </w:r>
            <w:r w:rsidRPr="00561477">
              <w:rPr>
                <w:sz w:val="18"/>
                <w:szCs w:val="18"/>
              </w:rPr>
              <w:t>дизельный</w:t>
            </w:r>
          </w:p>
          <w:p w:rsidR="007F2E70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Дорожный просвет, не менее (мм): 177</w:t>
            </w:r>
          </w:p>
          <w:p w:rsidR="007F2E70" w:rsidRPr="00330E5F" w:rsidRDefault="007F2E70" w:rsidP="00330E5F">
            <w:pPr>
              <w:pStyle w:val="a3"/>
              <w:ind w:left="0"/>
              <w:jc w:val="both"/>
              <w:rPr>
                <w:sz w:val="18"/>
                <w:szCs w:val="18"/>
              </w:rPr>
            </w:pPr>
            <w:r w:rsidRPr="00330E5F">
              <w:rPr>
                <w:sz w:val="18"/>
                <w:szCs w:val="18"/>
              </w:rPr>
              <w:t>Модель двигателя: Cummin</w:t>
            </w:r>
            <w:r w:rsidR="00AA0D41">
              <w:rPr>
                <w:sz w:val="18"/>
                <w:szCs w:val="18"/>
              </w:rPr>
              <w:t>s ISF 3,8s3154 или аналог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Мощность д</w:t>
            </w:r>
            <w:r>
              <w:rPr>
                <w:sz w:val="18"/>
                <w:szCs w:val="18"/>
              </w:rPr>
              <w:t>вигателя, не менее (л. с. /кВт): 112/152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Топливный бак, не менее (л.): 100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 xml:space="preserve">Коробка </w:t>
            </w:r>
            <w:r w:rsidR="00AA0D41" w:rsidRPr="00755D94">
              <w:rPr>
                <w:sz w:val="18"/>
                <w:szCs w:val="18"/>
              </w:rPr>
              <w:t>передач</w:t>
            </w:r>
            <w:r w:rsidR="00AA0D41">
              <w:rPr>
                <w:sz w:val="18"/>
                <w:szCs w:val="18"/>
              </w:rPr>
              <w:t xml:space="preserve">: </w:t>
            </w:r>
            <w:r w:rsidR="00AA0D41" w:rsidRPr="00561477">
              <w:rPr>
                <w:sz w:val="18"/>
                <w:szCs w:val="18"/>
              </w:rPr>
              <w:t>механическая</w:t>
            </w:r>
          </w:p>
          <w:p w:rsidR="007F2E70" w:rsidRPr="00755D94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Передач КПП, не менее</w:t>
            </w:r>
            <w:r>
              <w:rPr>
                <w:sz w:val="18"/>
                <w:szCs w:val="18"/>
              </w:rPr>
              <w:t>: 5</w:t>
            </w:r>
          </w:p>
          <w:p w:rsidR="007F2E70" w:rsidRPr="009F7E35" w:rsidRDefault="007F2E70" w:rsidP="00175E2F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Климатическое исполнение</w:t>
            </w:r>
            <w:r w:rsidRPr="009F7E35">
              <w:rPr>
                <w:sz w:val="18"/>
                <w:szCs w:val="18"/>
              </w:rPr>
              <w:t>: У 1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ЗИП;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Огнетушитель;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Аптечка;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Знак аварийной остановки;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Тахограф (в соответствии с требованиями пр</w:t>
            </w:r>
            <w:r w:rsidR="00AA0D41">
              <w:rPr>
                <w:sz w:val="18"/>
                <w:szCs w:val="18"/>
              </w:rPr>
              <w:t>иказа МТ РФ от 13.02.2013 № 36) или аналог</w:t>
            </w:r>
          </w:p>
          <w:p w:rsidR="007F2E70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Габаритные размеры седельного тягача высота, ширина, длина не более (мм)</w:t>
            </w:r>
            <w:r>
              <w:rPr>
                <w:sz w:val="18"/>
                <w:szCs w:val="18"/>
              </w:rPr>
              <w:t>: 2245х2164х6050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lastRenderedPageBreak/>
              <w:t>Наружные зеркала заднего вида;</w:t>
            </w:r>
          </w:p>
          <w:p w:rsidR="007F2E70" w:rsidRDefault="007F2E70" w:rsidP="00DE2B3A">
            <w:pPr>
              <w:pStyle w:val="a3"/>
              <w:ind w:left="0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Характеристики прицепа: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Длина: </w:t>
            </w:r>
            <w:r w:rsidR="00AA0D41">
              <w:rPr>
                <w:sz w:val="18"/>
                <w:szCs w:val="18"/>
              </w:rPr>
              <w:t xml:space="preserve">не более </w:t>
            </w:r>
            <w:r w:rsidRPr="001706C6">
              <w:rPr>
                <w:sz w:val="18"/>
                <w:szCs w:val="18"/>
              </w:rPr>
              <w:t xml:space="preserve">7620 </w:t>
            </w:r>
            <w:r w:rsidR="00AA0D41">
              <w:rPr>
                <w:sz w:val="18"/>
                <w:szCs w:val="18"/>
              </w:rPr>
              <w:t>мм;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Ширина: </w:t>
            </w:r>
            <w:r w:rsidR="00AA0D41">
              <w:rPr>
                <w:sz w:val="18"/>
                <w:szCs w:val="18"/>
              </w:rPr>
              <w:t xml:space="preserve">не более </w:t>
            </w:r>
            <w:r w:rsidRPr="001706C6">
              <w:rPr>
                <w:sz w:val="18"/>
                <w:szCs w:val="18"/>
              </w:rPr>
              <w:t>2510</w:t>
            </w:r>
            <w:r w:rsidR="00AA0D41">
              <w:rPr>
                <w:sz w:val="18"/>
                <w:szCs w:val="18"/>
              </w:rPr>
              <w:t xml:space="preserve"> мм;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Высота по бортам: </w:t>
            </w:r>
            <w:r w:rsidR="00AA0D41">
              <w:rPr>
                <w:sz w:val="18"/>
                <w:szCs w:val="18"/>
              </w:rPr>
              <w:t xml:space="preserve">не более </w:t>
            </w:r>
            <w:r w:rsidRPr="001706C6">
              <w:rPr>
                <w:sz w:val="18"/>
                <w:szCs w:val="18"/>
              </w:rPr>
              <w:t>1800</w:t>
            </w:r>
            <w:r w:rsidR="00AA0D41">
              <w:rPr>
                <w:sz w:val="18"/>
                <w:szCs w:val="18"/>
              </w:rPr>
              <w:t xml:space="preserve"> мм;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Снаряженная масса, кг: </w:t>
            </w:r>
            <w:r w:rsidR="00AA0D41">
              <w:rPr>
                <w:sz w:val="18"/>
                <w:szCs w:val="18"/>
              </w:rPr>
              <w:t>не более 2000;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 xml:space="preserve">Полная масса не </w:t>
            </w:r>
            <w:r w:rsidR="00AA0D41">
              <w:rPr>
                <w:sz w:val="18"/>
                <w:szCs w:val="18"/>
              </w:rPr>
              <w:t>более</w:t>
            </w:r>
            <w:r w:rsidRPr="001706C6">
              <w:rPr>
                <w:sz w:val="18"/>
                <w:szCs w:val="18"/>
              </w:rPr>
              <w:t>, кг: 8870</w:t>
            </w:r>
            <w:r w:rsidR="00AA0D41">
              <w:rPr>
                <w:sz w:val="18"/>
                <w:szCs w:val="18"/>
              </w:rPr>
              <w:t>;</w:t>
            </w:r>
          </w:p>
          <w:p w:rsidR="007F2E70" w:rsidRPr="001706C6" w:rsidRDefault="007F2E70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 w:rsidRPr="001706C6">
              <w:rPr>
                <w:sz w:val="18"/>
                <w:szCs w:val="18"/>
              </w:rPr>
              <w:t>Внутренние размеры платформы, мм:</w:t>
            </w:r>
          </w:p>
          <w:p w:rsidR="007F2E70" w:rsidRPr="001706C6" w:rsidRDefault="00AA0D41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длина не более</w:t>
            </w:r>
            <w:r w:rsidR="007F2E70" w:rsidRPr="001706C6">
              <w:rPr>
                <w:sz w:val="18"/>
                <w:szCs w:val="18"/>
              </w:rPr>
              <w:t xml:space="preserve"> 7450</w:t>
            </w:r>
            <w:r>
              <w:rPr>
                <w:sz w:val="18"/>
                <w:szCs w:val="18"/>
              </w:rPr>
              <w:t>;</w:t>
            </w:r>
          </w:p>
          <w:p w:rsidR="007F2E70" w:rsidRPr="001706C6" w:rsidRDefault="00AA0D41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ширина не более</w:t>
            </w:r>
            <w:r w:rsidR="007F2E70" w:rsidRPr="001706C6">
              <w:rPr>
                <w:sz w:val="18"/>
                <w:szCs w:val="18"/>
              </w:rPr>
              <w:t xml:space="preserve"> 2440</w:t>
            </w:r>
            <w:r>
              <w:rPr>
                <w:sz w:val="18"/>
                <w:szCs w:val="18"/>
              </w:rPr>
              <w:t>;</w:t>
            </w:r>
          </w:p>
          <w:p w:rsidR="007F2E70" w:rsidRPr="001706C6" w:rsidRDefault="00AA0D41" w:rsidP="001706C6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высота по бортам не более</w:t>
            </w:r>
            <w:r w:rsidR="007F2E70" w:rsidRPr="001706C6">
              <w:rPr>
                <w:sz w:val="18"/>
                <w:szCs w:val="18"/>
              </w:rPr>
              <w:t xml:space="preserve"> 580</w:t>
            </w:r>
            <w:r>
              <w:rPr>
                <w:sz w:val="18"/>
                <w:szCs w:val="18"/>
              </w:rPr>
              <w:t>;</w:t>
            </w:r>
          </w:p>
          <w:p w:rsidR="007F2E70" w:rsidRPr="001D610D" w:rsidRDefault="00AA0D41" w:rsidP="00AA0D41">
            <w:pPr>
              <w:pStyle w:val="a3"/>
              <w:spacing w:line="259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Грузоподъемность, кг не менее 6870</w:t>
            </w:r>
          </w:p>
        </w:tc>
        <w:tc>
          <w:tcPr>
            <w:tcW w:w="2381" w:type="dxa"/>
            <w:vAlign w:val="center"/>
          </w:tcPr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879" w:type="dxa"/>
            <w:vAlign w:val="center"/>
          </w:tcPr>
          <w:p w:rsidR="007F2E70" w:rsidRPr="00862AE4" w:rsidRDefault="007F2E70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Готовое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 w:rsidRPr="00862AE4">
              <w:rPr>
                <w:sz w:val="18"/>
                <w:szCs w:val="18"/>
              </w:rPr>
              <w:t>Изделие</w:t>
            </w:r>
          </w:p>
        </w:tc>
        <w:tc>
          <w:tcPr>
            <w:tcW w:w="993" w:type="dxa"/>
            <w:vAlign w:val="center"/>
          </w:tcPr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шт.</w:t>
            </w:r>
          </w:p>
        </w:tc>
        <w:tc>
          <w:tcPr>
            <w:tcW w:w="1417" w:type="dxa"/>
            <w:vAlign w:val="center"/>
          </w:tcPr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7F2E70" w:rsidRPr="00AD749A" w:rsidRDefault="00A57F0D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  <w:bookmarkStart w:id="1" w:name="_GoBack"/>
            <w:bookmarkEnd w:id="1"/>
          </w:p>
        </w:tc>
        <w:tc>
          <w:tcPr>
            <w:tcW w:w="850" w:type="dxa"/>
            <w:vAlign w:val="center"/>
          </w:tcPr>
          <w:p w:rsidR="007F2E70" w:rsidRPr="00AD749A" w:rsidRDefault="000F0AD3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менее </w:t>
            </w:r>
            <w:r w:rsidR="007F2E70" w:rsidRPr="00AD749A">
              <w:rPr>
                <w:sz w:val="18"/>
                <w:szCs w:val="18"/>
              </w:rPr>
              <w:t>100тыс.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Км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Или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менее</w:t>
            </w:r>
            <w:r w:rsidR="007F2E70" w:rsidRPr="00AD749A">
              <w:rPr>
                <w:sz w:val="18"/>
                <w:szCs w:val="18"/>
              </w:rPr>
              <w:t>18 (восемнадцать)</w:t>
            </w:r>
          </w:p>
          <w:p w:rsidR="007F2E70" w:rsidRPr="00AD749A" w:rsidRDefault="00CD29C3" w:rsidP="00AD749A">
            <w:pPr>
              <w:jc w:val="center"/>
              <w:rPr>
                <w:sz w:val="18"/>
                <w:szCs w:val="18"/>
              </w:rPr>
            </w:pPr>
            <w:r w:rsidRPr="00AD749A">
              <w:rPr>
                <w:sz w:val="18"/>
                <w:szCs w:val="18"/>
              </w:rPr>
              <w:t>Месяцев</w:t>
            </w:r>
          </w:p>
        </w:tc>
        <w:tc>
          <w:tcPr>
            <w:tcW w:w="1134" w:type="dxa"/>
            <w:vAlign w:val="center"/>
          </w:tcPr>
          <w:p w:rsidR="007F2E70" w:rsidRPr="002B14D4" w:rsidRDefault="007F2E70" w:rsidP="002B14D4">
            <w:pPr>
              <w:jc w:val="center"/>
              <w:rPr>
                <w:sz w:val="18"/>
                <w:szCs w:val="18"/>
              </w:rPr>
            </w:pPr>
            <w:r w:rsidRPr="002B14D4">
              <w:rPr>
                <w:sz w:val="18"/>
                <w:szCs w:val="18"/>
              </w:rPr>
              <w:t>3410210 </w:t>
            </w:r>
          </w:p>
          <w:p w:rsidR="007F2E70" w:rsidRPr="00AD749A" w:rsidRDefault="007F2E70" w:rsidP="00AD749A">
            <w:pPr>
              <w:jc w:val="center"/>
              <w:rPr>
                <w:sz w:val="18"/>
                <w:szCs w:val="18"/>
              </w:rPr>
            </w:pPr>
          </w:p>
        </w:tc>
      </w:tr>
    </w:tbl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321ADD">
      <w:pPr>
        <w:jc w:val="center"/>
        <w:rPr>
          <w:color w:val="000000"/>
        </w:rPr>
      </w:pPr>
    </w:p>
    <w:p w:rsidR="007F2E70" w:rsidRDefault="007F2E70" w:rsidP="000E013B">
      <w:pPr>
        <w:jc w:val="center"/>
        <w:rPr>
          <w:color w:val="000000"/>
        </w:rPr>
      </w:pPr>
    </w:p>
    <w:p w:rsidR="007F2E70" w:rsidRPr="00175E2F" w:rsidRDefault="007F2E70" w:rsidP="00175E2F"/>
    <w:p w:rsidR="007F2E70" w:rsidRDefault="007F2E70" w:rsidP="00175E2F">
      <w:pPr>
        <w:tabs>
          <w:tab w:val="left" w:pos="1003"/>
        </w:tabs>
      </w:pPr>
    </w:p>
    <w:p w:rsidR="007F2E70" w:rsidRDefault="007F2E70" w:rsidP="00175E2F"/>
    <w:p w:rsidR="007F2E70" w:rsidRPr="00175E2F" w:rsidRDefault="007F2E70" w:rsidP="00175E2F">
      <w:pPr>
        <w:sectPr w:rsidR="007F2E70" w:rsidRPr="00175E2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2. СВЕДЕНИЯ О НОВИЗНЕ</w:t>
      </w:r>
    </w:p>
    <w:p w:rsidR="007F2E70" w:rsidRPr="001F6931" w:rsidRDefault="007F2E70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1F6931" w:rsidRDefault="007F2E70" w:rsidP="00CD29C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Продукция должна быть оригин</w:t>
            </w:r>
            <w:r w:rsidR="00CD29C3">
              <w:rPr>
                <w:color w:val="000000"/>
                <w:sz w:val="24"/>
                <w:szCs w:val="24"/>
              </w:rPr>
              <w:t xml:space="preserve">альной (от производителя), </w:t>
            </w:r>
            <w:r>
              <w:rPr>
                <w:sz w:val="24"/>
                <w:szCs w:val="24"/>
              </w:rPr>
              <w:t>2015</w:t>
            </w:r>
            <w:r w:rsidRPr="00B179BE">
              <w:rPr>
                <w:sz w:val="24"/>
                <w:szCs w:val="24"/>
              </w:rPr>
              <w:t xml:space="preserve"> года выпуска</w:t>
            </w:r>
            <w:r w:rsidRPr="00B179BE">
              <w:rPr>
                <w:color w:val="000000"/>
                <w:sz w:val="24"/>
                <w:szCs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МАРКИРОВКЕ</w:t>
      </w:r>
    </w:p>
    <w:p w:rsidR="007F2E70" w:rsidRPr="001F6931" w:rsidRDefault="007F2E70" w:rsidP="00157D65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35"/>
        </w:trPr>
        <w:tc>
          <w:tcPr>
            <w:tcW w:w="9356" w:type="dxa"/>
          </w:tcPr>
          <w:p w:rsidR="007F2E70" w:rsidRPr="00B54A88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4. ТРЕБОВАНИЯ К УПАКОВКЕ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35"/>
        </w:trPr>
        <w:tc>
          <w:tcPr>
            <w:tcW w:w="9356" w:type="dxa"/>
          </w:tcPr>
          <w:p w:rsidR="007F2E70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7F2E70" w:rsidRPr="001F6931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sz w:val="24"/>
                <w:szCs w:val="24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7F2E70" w:rsidRPr="001F6931">
        <w:trPr>
          <w:trHeight w:val="399"/>
        </w:trPr>
        <w:tc>
          <w:tcPr>
            <w:tcW w:w="9356" w:type="dxa"/>
          </w:tcPr>
          <w:p w:rsidR="007F2E70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Покупатель с участием представителя Постав</w:t>
            </w:r>
            <w:r>
              <w:t>щика осуществляет приемку Продукции</w:t>
            </w:r>
            <w:r w:rsidRPr="00AC0FD2">
              <w:t xml:space="preserve"> в соотв</w:t>
            </w:r>
            <w:r>
              <w:t>етствии сведениям, указанным в разделе 1</w:t>
            </w:r>
            <w:r w:rsidRPr="00AC0FD2">
              <w:t xml:space="preserve"> </w:t>
            </w:r>
            <w:r>
              <w:t xml:space="preserve">настоящего </w:t>
            </w:r>
            <w:r w:rsidRPr="00AC0FD2">
              <w:t>Технического задания, а также в транспортных и сопроводительных документах по: наименованию, количеству, качеству, требованиям к ма</w:t>
            </w:r>
            <w:r>
              <w:t>ркировке, упаковке. (Прием продукции</w:t>
            </w:r>
            <w:r w:rsidRPr="00AC0FD2">
              <w:t xml:space="preserve"> по качеству и количеству</w:t>
            </w:r>
            <w:r>
              <w:t xml:space="preserve"> </w:t>
            </w:r>
            <w:r w:rsidRPr="00AC0FD2">
              <w:t>осуществляется в строгом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15.06.65 N П-6 и Инструкции о порядке приемки продукции производс</w:t>
            </w:r>
            <w:r>
              <w:t xml:space="preserve">твенно-технического назначения </w:t>
            </w:r>
            <w:r w:rsidRPr="00AC0FD2">
              <w:t>и товаров народного потребления по качеству, утвержденной Постановлением Госарбитража СССР от 25.04.66 N П-7.) П</w:t>
            </w:r>
            <w:r>
              <w:t>о окончании сдачи-приемки Продукции</w:t>
            </w:r>
            <w:r w:rsidRPr="00AC0FD2">
              <w:t xml:space="preserve"> подписывает товарно-транспортные накладные, акт приема-передачи Товара.</w:t>
            </w:r>
          </w:p>
          <w:p w:rsidR="007F2E70" w:rsidRPr="00094C0F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rPr>
                <w:color w:val="000000"/>
              </w:rPr>
              <w:t>Поставщик обязуется передать Заказчику Товар, не обремененный правами третьих лиц.</w:t>
            </w:r>
          </w:p>
          <w:p w:rsidR="007F2E70" w:rsidRPr="002665DC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7F2E70" w:rsidRPr="00AC0FD2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>
              <w:t>Продукция считается переданной</w:t>
            </w:r>
            <w:r w:rsidRPr="00AC0FD2">
              <w:t xml:space="preserve"> Поставщиком и принятым Покупателем при соответствии к</w:t>
            </w:r>
            <w:r>
              <w:t>оличества и комплектности Продукции, указанной</w:t>
            </w:r>
            <w:r w:rsidRPr="00AC0FD2">
              <w:t xml:space="preserve"> в накладной, после подписания товарной накладной, Акта приёма-передачи</w:t>
            </w:r>
            <w:r>
              <w:t xml:space="preserve"> Продукции</w:t>
            </w:r>
            <w:r w:rsidRPr="00AC0FD2">
              <w:t xml:space="preserve"> и иных товарораспорядительных документов.</w:t>
            </w:r>
          </w:p>
          <w:p w:rsidR="007F2E70" w:rsidRPr="00AC0FD2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7F2E70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AC0FD2">
              <w:lastRenderedPageBreak/>
              <w:t>Покупатель имеет право привлечь независимую организацию для осуществления контроля или проведения экспе</w:t>
            </w:r>
            <w:r>
              <w:t>ртизы соответствия поставляемой Продукции</w:t>
            </w:r>
            <w:r w:rsidRPr="00AC0FD2">
              <w:t>.</w:t>
            </w:r>
          </w:p>
          <w:p w:rsidR="007F2E70" w:rsidRPr="005947E4" w:rsidRDefault="007F2E70" w:rsidP="004063B5">
            <w:pPr>
              <w:pStyle w:val="2"/>
              <w:numPr>
                <w:ilvl w:val="0"/>
                <w:numId w:val="11"/>
              </w:numPr>
              <w:tabs>
                <w:tab w:val="left" w:pos="360"/>
              </w:tabs>
              <w:autoSpaceDE w:val="0"/>
              <w:autoSpaceDN w:val="0"/>
              <w:adjustRightInd w:val="0"/>
              <w:spacing w:before="0" w:after="0"/>
              <w:ind w:left="0" w:firstLine="0"/>
            </w:pPr>
            <w:r w:rsidRPr="002665DC">
              <w:t xml:space="preserve">Право собственности, риск случайной гибели или повреждения товара переходит от Поставщика к Покупателю с момента передачи товара. </w:t>
            </w:r>
          </w:p>
        </w:tc>
      </w:tr>
      <w:tr w:rsidR="007F2E70" w:rsidRPr="001F6931">
        <w:trPr>
          <w:trHeight w:val="399"/>
        </w:trPr>
        <w:tc>
          <w:tcPr>
            <w:tcW w:w="9356" w:type="dxa"/>
          </w:tcPr>
          <w:p w:rsidR="007F2E70" w:rsidRPr="001F6931" w:rsidRDefault="007F2E70" w:rsidP="004063B5">
            <w:pPr>
              <w:tabs>
                <w:tab w:val="left" w:pos="360"/>
              </w:tabs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7F2E70" w:rsidRPr="001F6931">
        <w:trPr>
          <w:trHeight w:val="399"/>
        </w:trPr>
        <w:tc>
          <w:tcPr>
            <w:tcW w:w="9356" w:type="dxa"/>
          </w:tcPr>
          <w:p w:rsidR="007F2E70" w:rsidRPr="002C4CD3" w:rsidRDefault="007F2E70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>Ключи зажигания;</w:t>
            </w:r>
          </w:p>
          <w:p w:rsidR="007F2E70" w:rsidRPr="002C4CD3" w:rsidRDefault="007F2E70" w:rsidP="004063B5">
            <w:pPr>
              <w:pStyle w:val="a3"/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C4CD3">
              <w:rPr>
                <w:color w:val="000000"/>
                <w:sz w:val="24"/>
                <w:szCs w:val="24"/>
              </w:rPr>
              <w:t xml:space="preserve">Инструкция или руководство по эксплуатации автотранспортного средства с переводом на русском языке; </w:t>
            </w:r>
          </w:p>
          <w:p w:rsidR="007F2E70" w:rsidRPr="00B179BE" w:rsidRDefault="007F2E7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Технический паспорт транспортного средства (оригинал); </w:t>
            </w:r>
          </w:p>
          <w:p w:rsidR="007F2E70" w:rsidRPr="00B179BE" w:rsidRDefault="007F2E7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Гарантийный талон, заполненную сервисную книжку с гарантийным талоном и отметкой о проведении предпродажной подготовки; </w:t>
            </w:r>
          </w:p>
          <w:p w:rsidR="007F2E70" w:rsidRPr="00B179BE" w:rsidRDefault="007F2E7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 xml:space="preserve">Заверенную копию сертификата Одобрения типа транспортного средства - сертификата, подтверждающего соответствие автомототранспорта и спецтехники требованиям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7F2E70" w:rsidRPr="00B179BE" w:rsidRDefault="007F2E70" w:rsidP="004063B5">
            <w:pPr>
              <w:numPr>
                <w:ilvl w:val="0"/>
                <w:numId w:val="7"/>
              </w:numPr>
              <w:tabs>
                <w:tab w:val="left" w:pos="360"/>
                <w:tab w:val="left" w:pos="567"/>
                <w:tab w:val="left" w:pos="851"/>
                <w:tab w:val="left" w:pos="1134"/>
              </w:tabs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B179BE">
              <w:rPr>
                <w:color w:val="000000"/>
                <w:sz w:val="24"/>
                <w:szCs w:val="24"/>
              </w:rPr>
              <w:t>Опись ЗИП транспортного средства и листок комплектации;</w:t>
            </w:r>
          </w:p>
          <w:p w:rsidR="007F2E70" w:rsidRPr="00B179BE" w:rsidRDefault="007F2E70" w:rsidP="004063B5">
            <w:pPr>
              <w:pStyle w:val="a4"/>
              <w:numPr>
                <w:ilvl w:val="0"/>
                <w:numId w:val="7"/>
              </w:numPr>
              <w:tabs>
                <w:tab w:val="left" w:pos="284"/>
                <w:tab w:val="left" w:pos="360"/>
              </w:tabs>
              <w:ind w:left="0" w:right="34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Pr="00B179BE">
              <w:rPr>
                <w:color w:val="000000"/>
                <w:sz w:val="24"/>
                <w:szCs w:val="24"/>
              </w:rPr>
              <w:t>Иные документы, предусмотренные заводом изготовителем, а также действующим законодательством РФ.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164"/>
        </w:trPr>
        <w:tc>
          <w:tcPr>
            <w:tcW w:w="9356" w:type="dxa"/>
          </w:tcPr>
          <w:p w:rsidR="007F2E70" w:rsidRPr="00D51136" w:rsidRDefault="007F2E70" w:rsidP="00157D65">
            <w:pPr>
              <w:rPr>
                <w:i/>
                <w:iCs/>
                <w:color w:val="000000"/>
                <w:sz w:val="24"/>
                <w:szCs w:val="24"/>
                <w:highlight w:val="green"/>
              </w:rPr>
            </w:pPr>
            <w:r w:rsidRPr="00EA1767">
              <w:rPr>
                <w:sz w:val="24"/>
                <w:szCs w:val="24"/>
              </w:rPr>
              <w:t>Не требуется – самовывоз со склада Поставщика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197"/>
        </w:trPr>
        <w:tc>
          <w:tcPr>
            <w:tcW w:w="9356" w:type="dxa"/>
          </w:tcPr>
          <w:p w:rsidR="007F2E70" w:rsidRPr="001F6931" w:rsidRDefault="007F2E70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руководства по эксплуатации</w:t>
            </w:r>
          </w:p>
        </w:tc>
      </w:tr>
    </w:tbl>
    <w:p w:rsidR="007F2E70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ТРЕБОВАНИЯ К ОБСЛУЖИВАНИЮ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232"/>
        </w:trPr>
        <w:tc>
          <w:tcPr>
            <w:tcW w:w="9356" w:type="dxa"/>
          </w:tcPr>
          <w:p w:rsidR="007F2E70" w:rsidRPr="001F6931" w:rsidRDefault="007F2E70" w:rsidP="00157D65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F771EE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F771EE" w:rsidRDefault="007F2E70" w:rsidP="00157D65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sz w:val="24"/>
                <w:szCs w:val="24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399"/>
        </w:trPr>
        <w:tc>
          <w:tcPr>
            <w:tcW w:w="9356" w:type="dxa"/>
          </w:tcPr>
          <w:p w:rsidR="007F2E70" w:rsidRPr="00F771EE" w:rsidRDefault="007F2E70" w:rsidP="00157D65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  <w:sz w:val="24"/>
          <w:szCs w:val="24"/>
        </w:rPr>
      </w:pPr>
    </w:p>
    <w:p w:rsidR="007F2E70" w:rsidRPr="001F6931" w:rsidRDefault="007F2E70" w:rsidP="00157D65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  <w:sz w:val="26"/>
          <w:szCs w:val="26"/>
        </w:rPr>
        <w:lastRenderedPageBreak/>
        <w:t>РАЗДЕЛ 12. ТЕХНИЧЕСКОЕ СОПРОВОЖДЕНИЕ ГРУПП ТОВАРОВ, ЗА ИСКЛЮЧЕНИЕМ НЕСТАНДАРТНОГО ОБОРУДОВАНИЯ</w:t>
      </w:r>
    </w:p>
    <w:p w:rsidR="007F2E70" w:rsidRPr="001F6931" w:rsidRDefault="007F2E70" w:rsidP="00157D65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254"/>
        </w:trPr>
        <w:tc>
          <w:tcPr>
            <w:tcW w:w="9356" w:type="dxa"/>
          </w:tcPr>
          <w:p w:rsidR="007F2E70" w:rsidRPr="005947E4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5947E4">
              <w:rPr>
                <w:sz w:val="24"/>
                <w:szCs w:val="24"/>
              </w:rPr>
              <w:t>Не требуется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4"/>
      </w:tblGrid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2" w:name="_Toc378761168"/>
            <w:bookmarkStart w:id="3" w:name="_Toc412024479"/>
            <w:r w:rsidRPr="00BB7F7D">
              <w:rPr>
                <w:color w:val="000000"/>
              </w:rPr>
              <w:t>Подраздел 13.1 Место поставки продукции</w:t>
            </w:r>
            <w:bookmarkEnd w:id="2"/>
            <w:bookmarkEnd w:id="3"/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Склад Поставщика</w:t>
            </w:r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4" w:name="_Toc412024480"/>
            <w:r w:rsidRPr="00BB7F7D">
              <w:rPr>
                <w:color w:val="000000"/>
              </w:rPr>
              <w:t>Подраздел 13.2 Порядок формирования цены</w:t>
            </w:r>
            <w:bookmarkEnd w:id="4"/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B7F7D">
              <w:rPr>
                <w:color w:val="000000"/>
                <w:sz w:val="24"/>
                <w:szCs w:val="24"/>
              </w:rPr>
              <w:t>В стоимость продукции включена стоимость упаковки, транспортные расходы до склада Поставщика</w:t>
            </w:r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</w:pPr>
            <w:bookmarkStart w:id="5" w:name="_Toc412024481"/>
            <w:r w:rsidRPr="00BB7F7D">
              <w:rPr>
                <w:color w:val="000000"/>
              </w:rPr>
              <w:t xml:space="preserve">Подраздел 13.3 </w:t>
            </w:r>
            <w:r w:rsidRPr="00BB7F7D">
              <w:t>Форма, сроки и порядок оплаты товаров, работ, услуг</w:t>
            </w:r>
            <w:bookmarkEnd w:id="5"/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4"/>
              </w:rPr>
            </w:pPr>
            <w:r w:rsidRPr="009B56F9">
              <w:rPr>
                <w:color w:val="000000"/>
                <w:sz w:val="24"/>
                <w:szCs w:val="24"/>
              </w:rPr>
              <w:t>Расчет за поставленную продукцию производится в течение 30 (тридцати)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</w:rPr>
            </w:pPr>
            <w:r w:rsidRPr="00BB7F7D">
              <w:rPr>
                <w:color w:val="000000"/>
              </w:rPr>
              <w:t>Подраздел 13.4 Сроки поставки продукции</w:t>
            </w:r>
          </w:p>
        </w:tc>
      </w:tr>
      <w:tr w:rsidR="007F2E70" w:rsidRPr="00335462">
        <w:tc>
          <w:tcPr>
            <w:tcW w:w="9344" w:type="dxa"/>
          </w:tcPr>
          <w:p w:rsidR="007F2E70" w:rsidRPr="00BB7F7D" w:rsidRDefault="007F2E70" w:rsidP="00157D65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4"/>
              </w:rPr>
            </w:pPr>
            <w:r w:rsidRPr="00BB7F7D">
              <w:rPr>
                <w:sz w:val="24"/>
                <w:szCs w:val="24"/>
              </w:rPr>
              <w:t>Вся продукция по договору должна быть поставлена в срок до «</w:t>
            </w:r>
            <w:r>
              <w:rPr>
                <w:sz w:val="24"/>
                <w:szCs w:val="24"/>
              </w:rPr>
              <w:t>31</w:t>
            </w:r>
            <w:r w:rsidRPr="00BB7F7D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декабря</w:t>
            </w:r>
            <w:r w:rsidRPr="00BB7F7D">
              <w:rPr>
                <w:sz w:val="24"/>
                <w:szCs w:val="24"/>
              </w:rPr>
              <w:t xml:space="preserve"> 2015 г.</w:t>
            </w:r>
          </w:p>
        </w:tc>
      </w:tr>
    </w:tbl>
    <w:p w:rsidR="007F2E70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14. ТРЕБОВАНИЕ К ФОРМЕ ПРЕДСТАВЛЯЕМОЙ ИНФОРМАЦИИ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7F2E70" w:rsidRPr="001F6931">
        <w:trPr>
          <w:trHeight w:val="213"/>
        </w:trPr>
        <w:tc>
          <w:tcPr>
            <w:tcW w:w="9356" w:type="dxa"/>
          </w:tcPr>
          <w:p w:rsidR="007F2E70" w:rsidRPr="00F771EE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F771EE">
              <w:rPr>
                <w:color w:val="000000"/>
                <w:sz w:val="24"/>
                <w:szCs w:val="24"/>
              </w:rPr>
              <w:t>Представляемая информация д</w:t>
            </w:r>
            <w:r>
              <w:rPr>
                <w:color w:val="000000"/>
                <w:sz w:val="24"/>
                <w:szCs w:val="24"/>
              </w:rPr>
              <w:t>олжна быть на русском</w:t>
            </w:r>
            <w:r w:rsidRPr="00F771EE">
              <w:rPr>
                <w:color w:val="000000"/>
                <w:sz w:val="24"/>
                <w:szCs w:val="24"/>
              </w:rPr>
              <w:t xml:space="preserve"> язык</w:t>
            </w:r>
            <w:r>
              <w:rPr>
                <w:color w:val="000000"/>
                <w:sz w:val="24"/>
                <w:szCs w:val="24"/>
              </w:rPr>
              <w:t>е</w:t>
            </w:r>
          </w:p>
        </w:tc>
      </w:tr>
    </w:tbl>
    <w:p w:rsidR="007F2E70" w:rsidRPr="001F6931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15. ТРЕБОВАНИЯ К ТЕХНИЧЕСКОМУ ОБУЧЕНИЮ ПЕРСОНАЛА ЗАКАЗЧИКА</w:t>
      </w:r>
    </w:p>
    <w:p w:rsidR="007F2E70" w:rsidRPr="001F6931" w:rsidRDefault="007F2E70" w:rsidP="00157D65">
      <w:pPr>
        <w:jc w:val="center"/>
        <w:rPr>
          <w:color w:val="00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6"/>
      </w:tblGrid>
      <w:tr w:rsidR="007F2E70" w:rsidRPr="001F6931">
        <w:tc>
          <w:tcPr>
            <w:tcW w:w="9747" w:type="dxa"/>
          </w:tcPr>
          <w:p w:rsidR="007F2E70" w:rsidRPr="00A201EB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F2E70" w:rsidRDefault="007F2E70" w:rsidP="00157D65">
      <w:pPr>
        <w:jc w:val="center"/>
        <w:rPr>
          <w:color w:val="000000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16. ПЕРЕЧЕНЬ ПРИНЯТЫХ СОКРАЩЕНИЙ</w:t>
      </w:r>
    </w:p>
    <w:p w:rsidR="007F2E70" w:rsidRPr="001F6931" w:rsidRDefault="007F2E70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410"/>
        <w:gridCol w:w="6237"/>
      </w:tblGrid>
      <w:tr w:rsidR="007F2E70" w:rsidRPr="001F6931">
        <w:trPr>
          <w:trHeight w:val="399"/>
        </w:trPr>
        <w:tc>
          <w:tcPr>
            <w:tcW w:w="709" w:type="dxa"/>
            <w:vAlign w:val="center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7F2E70" w:rsidRPr="001F6931" w:rsidRDefault="007F2E70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vAlign w:val="center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7F2E70" w:rsidRPr="001F6931">
        <w:trPr>
          <w:trHeight w:val="253"/>
        </w:trPr>
        <w:tc>
          <w:tcPr>
            <w:tcW w:w="709" w:type="dxa"/>
          </w:tcPr>
          <w:p w:rsidR="007F2E70" w:rsidRPr="001F6931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7F2E70" w:rsidRPr="001F6931" w:rsidRDefault="007F2E70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</w:tcPr>
          <w:p w:rsidR="007F2E70" w:rsidRPr="001F6931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7F2E70" w:rsidRPr="001F6931" w:rsidRDefault="007F2E70" w:rsidP="00157D65">
      <w:pPr>
        <w:ind w:firstLine="567"/>
        <w:jc w:val="both"/>
        <w:rPr>
          <w:color w:val="000000"/>
          <w:sz w:val="24"/>
          <w:szCs w:val="24"/>
        </w:rPr>
      </w:pPr>
    </w:p>
    <w:p w:rsidR="007F2E70" w:rsidRPr="001F6931" w:rsidRDefault="007F2E70" w:rsidP="00157D65">
      <w:pPr>
        <w:jc w:val="center"/>
        <w:rPr>
          <w:color w:val="000000"/>
        </w:rPr>
      </w:pPr>
      <w:r w:rsidRPr="001F6931">
        <w:rPr>
          <w:color w:val="000000"/>
        </w:rPr>
        <w:t>РАЗДЕЛ 17. ПЕРЕЧЕНЬ ПРИЛОЖЕНИЙ</w:t>
      </w:r>
    </w:p>
    <w:p w:rsidR="007F2E70" w:rsidRPr="001F6931" w:rsidRDefault="007F2E70" w:rsidP="00157D65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7F2E70" w:rsidRPr="001F6931">
        <w:trPr>
          <w:trHeight w:val="399"/>
        </w:trPr>
        <w:tc>
          <w:tcPr>
            <w:tcW w:w="709" w:type="dxa"/>
            <w:vAlign w:val="center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:rsidR="007F2E70" w:rsidRPr="001F6931" w:rsidRDefault="007F2E70" w:rsidP="00157D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:rsidR="007F2E70" w:rsidRPr="001F6931" w:rsidRDefault="007F2E70" w:rsidP="00157D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F2E70" w:rsidRPr="001F6931">
        <w:trPr>
          <w:trHeight w:val="235"/>
        </w:trPr>
        <w:tc>
          <w:tcPr>
            <w:tcW w:w="709" w:type="dxa"/>
          </w:tcPr>
          <w:p w:rsidR="007F2E70" w:rsidRPr="001F6931" w:rsidRDefault="007F2E70" w:rsidP="00157D6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</w:tcPr>
          <w:p w:rsidR="007F2E70" w:rsidRPr="001F6931" w:rsidRDefault="007F2E70" w:rsidP="00157D6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7F2E70" w:rsidRPr="001F6931" w:rsidRDefault="007F2E70" w:rsidP="00157D65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</w:tbl>
    <w:p w:rsidR="007F2E70" w:rsidRPr="004329D9" w:rsidRDefault="007F2E70" w:rsidP="00157D65">
      <w:pPr>
        <w:jc w:val="center"/>
      </w:pPr>
    </w:p>
    <w:sectPr w:rsidR="007F2E70" w:rsidRPr="004329D9" w:rsidSect="009F7E35">
      <w:pgSz w:w="11906" w:h="16838"/>
      <w:pgMar w:top="1134" w:right="851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9B2" w:rsidRDefault="00CF49B2">
      <w:r>
        <w:separator/>
      </w:r>
    </w:p>
  </w:endnote>
  <w:endnote w:type="continuationSeparator" w:id="0">
    <w:p w:rsidR="00CF49B2" w:rsidRDefault="00CF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E70" w:rsidRDefault="007F2E70" w:rsidP="00DC61F0">
    <w:pPr>
      <w:pStyle w:val="a6"/>
      <w:framePr w:wrap="auto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57F0D">
      <w:rPr>
        <w:rStyle w:val="af0"/>
        <w:noProof/>
      </w:rPr>
      <w:t>2</w:t>
    </w:r>
    <w:r>
      <w:rPr>
        <w:rStyle w:val="af0"/>
      </w:rPr>
      <w:fldChar w:fldCharType="end"/>
    </w:r>
  </w:p>
  <w:p w:rsidR="007F2E70" w:rsidRDefault="007F2E7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E70" w:rsidRDefault="002D4DB2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57F0D">
      <w:rPr>
        <w:noProof/>
      </w:rPr>
      <w:t>1</w:t>
    </w:r>
    <w:r>
      <w:rPr>
        <w:noProof/>
      </w:rPr>
      <w:fldChar w:fldCharType="end"/>
    </w:r>
  </w:p>
  <w:p w:rsidR="007F2E70" w:rsidRDefault="007F2E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9B2" w:rsidRDefault="00CF49B2">
      <w:r>
        <w:separator/>
      </w:r>
    </w:p>
  </w:footnote>
  <w:footnote w:type="continuationSeparator" w:id="0">
    <w:p w:rsidR="00CF49B2" w:rsidRDefault="00CF4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06B73"/>
    <w:multiLevelType w:val="multilevel"/>
    <w:tmpl w:val="F120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A3B7C22"/>
    <w:multiLevelType w:val="multilevel"/>
    <w:tmpl w:val="F16A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AE73BD6"/>
    <w:multiLevelType w:val="multilevel"/>
    <w:tmpl w:val="9752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b/>
        <w:bCs/>
        <w:i w:val="0"/>
        <w:iCs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8">
    <w:nsid w:val="1F9B357B"/>
    <w:multiLevelType w:val="multilevel"/>
    <w:tmpl w:val="DAD4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23EE2C2F"/>
    <w:multiLevelType w:val="hybridMultilevel"/>
    <w:tmpl w:val="A838077E"/>
    <w:lvl w:ilvl="0" w:tplc="A844E0E4">
      <w:start w:val="1"/>
      <w:numFmt w:val="bullet"/>
      <w:pStyle w:val="1--0"/>
      <w:lvlText w:val=""/>
      <w:lvlJc w:val="left"/>
      <w:pPr>
        <w:tabs>
          <w:tab w:val="num" w:pos="1069"/>
        </w:tabs>
        <w:ind w:firstLine="70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326A397F"/>
    <w:multiLevelType w:val="multilevel"/>
    <w:tmpl w:val="D326E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5041874"/>
    <w:multiLevelType w:val="multilevel"/>
    <w:tmpl w:val="A914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39844C7F"/>
    <w:multiLevelType w:val="multilevel"/>
    <w:tmpl w:val="C8D07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BB95EC8"/>
    <w:multiLevelType w:val="multilevel"/>
    <w:tmpl w:val="E3024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2951BD8"/>
    <w:multiLevelType w:val="multilevel"/>
    <w:tmpl w:val="D44A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400" w:hanging="360"/>
      </w:pPr>
    </w:lvl>
    <w:lvl w:ilvl="2" w:tplc="0419001B">
      <w:start w:val="1"/>
      <w:numFmt w:val="lowerRoman"/>
      <w:lvlText w:val="%3."/>
      <w:lvlJc w:val="right"/>
      <w:pPr>
        <w:ind w:left="3120" w:hanging="180"/>
      </w:pPr>
    </w:lvl>
    <w:lvl w:ilvl="3" w:tplc="0419000F">
      <w:start w:val="1"/>
      <w:numFmt w:val="decimal"/>
      <w:lvlText w:val="%4."/>
      <w:lvlJc w:val="left"/>
      <w:pPr>
        <w:ind w:left="3840" w:hanging="360"/>
      </w:pPr>
    </w:lvl>
    <w:lvl w:ilvl="4" w:tplc="04190019">
      <w:start w:val="1"/>
      <w:numFmt w:val="lowerLetter"/>
      <w:lvlText w:val="%5."/>
      <w:lvlJc w:val="left"/>
      <w:pPr>
        <w:ind w:left="4560" w:hanging="360"/>
      </w:pPr>
    </w:lvl>
    <w:lvl w:ilvl="5" w:tplc="0419001B">
      <w:start w:val="1"/>
      <w:numFmt w:val="lowerRoman"/>
      <w:lvlText w:val="%6."/>
      <w:lvlJc w:val="right"/>
      <w:pPr>
        <w:ind w:left="5280" w:hanging="180"/>
      </w:pPr>
    </w:lvl>
    <w:lvl w:ilvl="6" w:tplc="0419000F">
      <w:start w:val="1"/>
      <w:numFmt w:val="decimal"/>
      <w:lvlText w:val="%7."/>
      <w:lvlJc w:val="left"/>
      <w:pPr>
        <w:ind w:left="6000" w:hanging="360"/>
      </w:pPr>
    </w:lvl>
    <w:lvl w:ilvl="7" w:tplc="04190019">
      <w:start w:val="1"/>
      <w:numFmt w:val="lowerLetter"/>
      <w:lvlText w:val="%8."/>
      <w:lvlJc w:val="left"/>
      <w:pPr>
        <w:ind w:left="6720" w:hanging="360"/>
      </w:pPr>
    </w:lvl>
    <w:lvl w:ilvl="8" w:tplc="0419001B">
      <w:start w:val="1"/>
      <w:numFmt w:val="lowerRoman"/>
      <w:lvlText w:val="%9."/>
      <w:lvlJc w:val="right"/>
      <w:pPr>
        <w:ind w:left="7440" w:hanging="180"/>
      </w:pPr>
    </w:lvl>
  </w:abstractNum>
  <w:abstractNum w:abstractNumId="19">
    <w:nsid w:val="4D271762"/>
    <w:multiLevelType w:val="multilevel"/>
    <w:tmpl w:val="79AA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2C33E3F"/>
    <w:multiLevelType w:val="multilevel"/>
    <w:tmpl w:val="8338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445F00"/>
    <w:multiLevelType w:val="multilevel"/>
    <w:tmpl w:val="B6F66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A3A1E62"/>
    <w:multiLevelType w:val="multilevel"/>
    <w:tmpl w:val="B648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AA53534"/>
    <w:multiLevelType w:val="multilevel"/>
    <w:tmpl w:val="99804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>
    <w:nsid w:val="5C4757A7"/>
    <w:multiLevelType w:val="multilevel"/>
    <w:tmpl w:val="B342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674F06EE"/>
    <w:multiLevelType w:val="multilevel"/>
    <w:tmpl w:val="09AC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4D3774"/>
    <w:multiLevelType w:val="multilevel"/>
    <w:tmpl w:val="32DCA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9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0"/>
  </w:num>
  <w:num w:numId="4">
    <w:abstractNumId w:val="3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1"/>
  </w:num>
  <w:num w:numId="8">
    <w:abstractNumId w:val="6"/>
  </w:num>
  <w:num w:numId="9">
    <w:abstractNumId w:val="10"/>
  </w:num>
  <w:num w:numId="10">
    <w:abstractNumId w:val="13"/>
  </w:num>
  <w:num w:numId="11">
    <w:abstractNumId w:val="16"/>
  </w:num>
  <w:num w:numId="12">
    <w:abstractNumId w:val="29"/>
  </w:num>
  <w:num w:numId="13">
    <w:abstractNumId w:val="1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4"/>
  </w:num>
  <w:num w:numId="19">
    <w:abstractNumId w:val="22"/>
  </w:num>
  <w:num w:numId="20">
    <w:abstractNumId w:val="2"/>
  </w:num>
  <w:num w:numId="21">
    <w:abstractNumId w:val="8"/>
  </w:num>
  <w:num w:numId="22">
    <w:abstractNumId w:val="24"/>
  </w:num>
  <w:num w:numId="23">
    <w:abstractNumId w:val="26"/>
  </w:num>
  <w:num w:numId="24">
    <w:abstractNumId w:val="25"/>
  </w:num>
  <w:num w:numId="25">
    <w:abstractNumId w:val="11"/>
  </w:num>
  <w:num w:numId="26">
    <w:abstractNumId w:val="14"/>
  </w:num>
  <w:num w:numId="27">
    <w:abstractNumId w:val="20"/>
  </w:num>
  <w:num w:numId="28">
    <w:abstractNumId w:val="28"/>
  </w:num>
  <w:num w:numId="29">
    <w:abstractNumId w:val="5"/>
  </w:num>
  <w:num w:numId="30">
    <w:abstractNumId w:val="12"/>
  </w:num>
  <w:num w:numId="31">
    <w:abstractNumId w:val="1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38"/>
    <w:rsid w:val="00000110"/>
    <w:rsid w:val="0002111C"/>
    <w:rsid w:val="00022A96"/>
    <w:rsid w:val="00026545"/>
    <w:rsid w:val="00037D3E"/>
    <w:rsid w:val="000419C6"/>
    <w:rsid w:val="00094C0F"/>
    <w:rsid w:val="000A22F9"/>
    <w:rsid w:val="000A517D"/>
    <w:rsid w:val="000A6335"/>
    <w:rsid w:val="000B3B42"/>
    <w:rsid w:val="000B4E17"/>
    <w:rsid w:val="000C4789"/>
    <w:rsid w:val="000C6DCD"/>
    <w:rsid w:val="000D17AB"/>
    <w:rsid w:val="000E013B"/>
    <w:rsid w:val="000E0334"/>
    <w:rsid w:val="000E0A96"/>
    <w:rsid w:val="000E348A"/>
    <w:rsid w:val="000F0AD3"/>
    <w:rsid w:val="0011138C"/>
    <w:rsid w:val="00141D91"/>
    <w:rsid w:val="00157D65"/>
    <w:rsid w:val="00160F1D"/>
    <w:rsid w:val="00162C33"/>
    <w:rsid w:val="00163097"/>
    <w:rsid w:val="001706C6"/>
    <w:rsid w:val="00175E2F"/>
    <w:rsid w:val="0018026B"/>
    <w:rsid w:val="001C16D1"/>
    <w:rsid w:val="001C3CD5"/>
    <w:rsid w:val="001D610D"/>
    <w:rsid w:val="001F6931"/>
    <w:rsid w:val="00201BCD"/>
    <w:rsid w:val="002665DC"/>
    <w:rsid w:val="00277E19"/>
    <w:rsid w:val="002B14D4"/>
    <w:rsid w:val="002B4A9B"/>
    <w:rsid w:val="002B7227"/>
    <w:rsid w:val="002C4CD3"/>
    <w:rsid w:val="002D4DB2"/>
    <w:rsid w:val="002E26A3"/>
    <w:rsid w:val="002E351E"/>
    <w:rsid w:val="002F2F8F"/>
    <w:rsid w:val="002F66B2"/>
    <w:rsid w:val="00310D23"/>
    <w:rsid w:val="00312B3F"/>
    <w:rsid w:val="00313635"/>
    <w:rsid w:val="00320125"/>
    <w:rsid w:val="00321ADA"/>
    <w:rsid w:val="00321ADD"/>
    <w:rsid w:val="00330E5F"/>
    <w:rsid w:val="00335462"/>
    <w:rsid w:val="00343963"/>
    <w:rsid w:val="00347761"/>
    <w:rsid w:val="00350319"/>
    <w:rsid w:val="00360B85"/>
    <w:rsid w:val="0036196B"/>
    <w:rsid w:val="00386E43"/>
    <w:rsid w:val="003A5FF1"/>
    <w:rsid w:val="003D31AE"/>
    <w:rsid w:val="003D618F"/>
    <w:rsid w:val="003E0A11"/>
    <w:rsid w:val="003E597E"/>
    <w:rsid w:val="003E6538"/>
    <w:rsid w:val="00401838"/>
    <w:rsid w:val="004063B5"/>
    <w:rsid w:val="004329D9"/>
    <w:rsid w:val="00443EEA"/>
    <w:rsid w:val="00453D33"/>
    <w:rsid w:val="004549F8"/>
    <w:rsid w:val="0047240C"/>
    <w:rsid w:val="00475351"/>
    <w:rsid w:val="00481327"/>
    <w:rsid w:val="00486A9A"/>
    <w:rsid w:val="00487C98"/>
    <w:rsid w:val="00491F5F"/>
    <w:rsid w:val="00497F74"/>
    <w:rsid w:val="004A5F82"/>
    <w:rsid w:val="004B4C6F"/>
    <w:rsid w:val="004C4E8D"/>
    <w:rsid w:val="004D4156"/>
    <w:rsid w:val="0051069B"/>
    <w:rsid w:val="00511C2E"/>
    <w:rsid w:val="00561477"/>
    <w:rsid w:val="00592036"/>
    <w:rsid w:val="005947E4"/>
    <w:rsid w:val="005D5DC8"/>
    <w:rsid w:val="005D7497"/>
    <w:rsid w:val="005E461C"/>
    <w:rsid w:val="005E7479"/>
    <w:rsid w:val="006018B8"/>
    <w:rsid w:val="006042D3"/>
    <w:rsid w:val="006218AA"/>
    <w:rsid w:val="00623B0E"/>
    <w:rsid w:val="00633BBA"/>
    <w:rsid w:val="00640586"/>
    <w:rsid w:val="00682087"/>
    <w:rsid w:val="006945E1"/>
    <w:rsid w:val="006A226F"/>
    <w:rsid w:val="006B122A"/>
    <w:rsid w:val="006D4250"/>
    <w:rsid w:val="006E0C1F"/>
    <w:rsid w:val="006E6AFF"/>
    <w:rsid w:val="006E7900"/>
    <w:rsid w:val="006F07FA"/>
    <w:rsid w:val="00700E0B"/>
    <w:rsid w:val="0070547E"/>
    <w:rsid w:val="0071474C"/>
    <w:rsid w:val="00722468"/>
    <w:rsid w:val="00722790"/>
    <w:rsid w:val="00724602"/>
    <w:rsid w:val="0072584E"/>
    <w:rsid w:val="00755D94"/>
    <w:rsid w:val="00773016"/>
    <w:rsid w:val="00776944"/>
    <w:rsid w:val="0079342F"/>
    <w:rsid w:val="007D0866"/>
    <w:rsid w:val="007E639D"/>
    <w:rsid w:val="007F2E70"/>
    <w:rsid w:val="00802B36"/>
    <w:rsid w:val="00807277"/>
    <w:rsid w:val="0081169A"/>
    <w:rsid w:val="00837F7F"/>
    <w:rsid w:val="00852A4A"/>
    <w:rsid w:val="00854ED1"/>
    <w:rsid w:val="00862AE4"/>
    <w:rsid w:val="00876F49"/>
    <w:rsid w:val="0088074C"/>
    <w:rsid w:val="008A5AC9"/>
    <w:rsid w:val="008C19F3"/>
    <w:rsid w:val="008D5476"/>
    <w:rsid w:val="008E7E19"/>
    <w:rsid w:val="008F7624"/>
    <w:rsid w:val="00902127"/>
    <w:rsid w:val="00927736"/>
    <w:rsid w:val="009413FC"/>
    <w:rsid w:val="009556F1"/>
    <w:rsid w:val="009750F3"/>
    <w:rsid w:val="00975DF1"/>
    <w:rsid w:val="00992BC9"/>
    <w:rsid w:val="009A1A32"/>
    <w:rsid w:val="009B56F9"/>
    <w:rsid w:val="009F0F02"/>
    <w:rsid w:val="009F7E35"/>
    <w:rsid w:val="00A201EB"/>
    <w:rsid w:val="00A20715"/>
    <w:rsid w:val="00A23905"/>
    <w:rsid w:val="00A37759"/>
    <w:rsid w:val="00A41C48"/>
    <w:rsid w:val="00A57F0D"/>
    <w:rsid w:val="00A675BB"/>
    <w:rsid w:val="00A7627D"/>
    <w:rsid w:val="00A93C7E"/>
    <w:rsid w:val="00AA0D41"/>
    <w:rsid w:val="00AA4463"/>
    <w:rsid w:val="00AB50FF"/>
    <w:rsid w:val="00AC0CD4"/>
    <w:rsid w:val="00AC0FD2"/>
    <w:rsid w:val="00AD749A"/>
    <w:rsid w:val="00AE3131"/>
    <w:rsid w:val="00AF1873"/>
    <w:rsid w:val="00B065F2"/>
    <w:rsid w:val="00B179BE"/>
    <w:rsid w:val="00B47A68"/>
    <w:rsid w:val="00B54A88"/>
    <w:rsid w:val="00B76CEC"/>
    <w:rsid w:val="00B93CEE"/>
    <w:rsid w:val="00B95DE6"/>
    <w:rsid w:val="00BB11A8"/>
    <w:rsid w:val="00BB1392"/>
    <w:rsid w:val="00BB7F7D"/>
    <w:rsid w:val="00BC052A"/>
    <w:rsid w:val="00BD158B"/>
    <w:rsid w:val="00BE3FA6"/>
    <w:rsid w:val="00BF019A"/>
    <w:rsid w:val="00BF65C2"/>
    <w:rsid w:val="00C037D3"/>
    <w:rsid w:val="00C04F97"/>
    <w:rsid w:val="00C3750F"/>
    <w:rsid w:val="00C84E45"/>
    <w:rsid w:val="00C939BE"/>
    <w:rsid w:val="00CD07D0"/>
    <w:rsid w:val="00CD2323"/>
    <w:rsid w:val="00CD29C3"/>
    <w:rsid w:val="00CF49B2"/>
    <w:rsid w:val="00D471D0"/>
    <w:rsid w:val="00D51136"/>
    <w:rsid w:val="00D51858"/>
    <w:rsid w:val="00D540AE"/>
    <w:rsid w:val="00D57FD7"/>
    <w:rsid w:val="00D6304F"/>
    <w:rsid w:val="00DA08F7"/>
    <w:rsid w:val="00DA114D"/>
    <w:rsid w:val="00DA1DAF"/>
    <w:rsid w:val="00DB684D"/>
    <w:rsid w:val="00DC61F0"/>
    <w:rsid w:val="00DE2B3A"/>
    <w:rsid w:val="00E1350F"/>
    <w:rsid w:val="00E22AAC"/>
    <w:rsid w:val="00E667AE"/>
    <w:rsid w:val="00E72545"/>
    <w:rsid w:val="00EA10D9"/>
    <w:rsid w:val="00EA1767"/>
    <w:rsid w:val="00EA3B6B"/>
    <w:rsid w:val="00EC5447"/>
    <w:rsid w:val="00EE373C"/>
    <w:rsid w:val="00EF685F"/>
    <w:rsid w:val="00EF73F5"/>
    <w:rsid w:val="00F017F3"/>
    <w:rsid w:val="00F02F1D"/>
    <w:rsid w:val="00F0642C"/>
    <w:rsid w:val="00F12926"/>
    <w:rsid w:val="00F300B1"/>
    <w:rsid w:val="00F30B96"/>
    <w:rsid w:val="00F51A2C"/>
    <w:rsid w:val="00F65DB5"/>
    <w:rsid w:val="00F771EE"/>
    <w:rsid w:val="00F9162B"/>
    <w:rsid w:val="00FA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8EDF9C2-28B2-472B-A932-536D0F328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2B14D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locked/>
    <w:rsid w:val="000B3B42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750F3"/>
    <w:rPr>
      <w:rFonts w:ascii="Cambria" w:hAnsi="Cambria" w:cs="Cambria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0B3B42"/>
    <w:rPr>
      <w:b/>
      <w:bCs/>
      <w:sz w:val="27"/>
      <w:szCs w:val="27"/>
      <w:lang w:val="ru-RU"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4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A201E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 w:cs="Tahoma"/>
      <w:sz w:val="20"/>
      <w:szCs w:val="20"/>
    </w:rPr>
  </w:style>
  <w:style w:type="paragraph" w:styleId="ac">
    <w:name w:val="footnote text"/>
    <w:basedOn w:val="a"/>
    <w:link w:val="ad"/>
    <w:uiPriority w:val="99"/>
    <w:semiHidden/>
    <w:rsid w:val="00162C33"/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162C3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--0">
    <w:name w:val="Спис1--0"/>
    <w:basedOn w:val="a"/>
    <w:uiPriority w:val="99"/>
    <w:rsid w:val="00162C33"/>
    <w:pPr>
      <w:numPr>
        <w:numId w:val="14"/>
      </w:numPr>
      <w:spacing w:line="288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-">
    <w:name w:val="Контракт-раздел"/>
    <w:basedOn w:val="a"/>
    <w:next w:val="a"/>
    <w:uiPriority w:val="99"/>
    <w:rsid w:val="00162C33"/>
    <w:pPr>
      <w:keepNext/>
      <w:numPr>
        <w:numId w:val="15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62C33"/>
    <w:pPr>
      <w:numPr>
        <w:ilvl w:val="1"/>
        <w:numId w:val="15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62C33"/>
    <w:pPr>
      <w:numPr>
        <w:ilvl w:val="2"/>
        <w:numId w:val="15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62C33"/>
    <w:pPr>
      <w:numPr>
        <w:ilvl w:val="3"/>
        <w:numId w:val="15"/>
      </w:numPr>
      <w:jc w:val="both"/>
    </w:pPr>
    <w:rPr>
      <w:sz w:val="24"/>
      <w:szCs w:val="24"/>
    </w:rPr>
  </w:style>
  <w:style w:type="character" w:customStyle="1" w:styleId="11">
    <w:name w:val="Основной текст1"/>
    <w:uiPriority w:val="99"/>
    <w:rsid w:val="00141D91"/>
    <w:rPr>
      <w:rFonts w:ascii="Times New Roman" w:hAnsi="Times New Roman" w:cs="Times New Roman"/>
      <w:b/>
      <w:bCs/>
      <w:color w:val="000000"/>
      <w:spacing w:val="5"/>
      <w:w w:val="100"/>
      <w:position w:val="0"/>
      <w:sz w:val="22"/>
      <w:szCs w:val="22"/>
      <w:u w:val="none"/>
      <w:lang w:val="ru-RU" w:eastAsia="ru-RU"/>
    </w:rPr>
  </w:style>
  <w:style w:type="paragraph" w:styleId="ae">
    <w:name w:val="Balloon Text"/>
    <w:basedOn w:val="a"/>
    <w:link w:val="af"/>
    <w:uiPriority w:val="99"/>
    <w:semiHidden/>
    <w:rsid w:val="0081169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locked/>
    <w:rsid w:val="0081169A"/>
    <w:rPr>
      <w:rFonts w:ascii="Segoe UI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uiPriority w:val="99"/>
    <w:rsid w:val="000B3B42"/>
  </w:style>
  <w:style w:type="character" w:styleId="af0">
    <w:name w:val="page number"/>
    <w:basedOn w:val="a0"/>
    <w:uiPriority w:val="99"/>
    <w:rsid w:val="000B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59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7</Pages>
  <Words>1359</Words>
  <Characters>7748</Characters>
  <Application>Microsoft Office Word</Application>
  <DocSecurity>0</DocSecurity>
  <Lines>64</Lines>
  <Paragraphs>18</Paragraphs>
  <ScaleCrop>false</ScaleCrop>
  <Company/>
  <LinksUpToDate>false</LinksUpToDate>
  <CharactersWithSpaces>9089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Феденко Виталий Анатольевич</dc:creator>
  <cp:keywords/>
  <dc:description/>
  <cp:lastModifiedBy>Митрохин Вадим Андреевич</cp:lastModifiedBy>
  <cp:revision>17</cp:revision>
  <cp:lastPrinted>2015-04-09T07:54:00Z</cp:lastPrinted>
  <dcterms:created xsi:type="dcterms:W3CDTF">2015-04-09T07:10:00Z</dcterms:created>
  <dcterms:modified xsi:type="dcterms:W3CDTF">2015-06-05T09:51:00Z</dcterms:modified>
</cp:coreProperties>
</file>